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395983">
        <w:rPr>
          <w:rFonts w:ascii="Times New Roman" w:hAnsi="Times New Roman"/>
          <w:b/>
          <w:sz w:val="36"/>
          <w:szCs w:val="36"/>
        </w:rPr>
        <w:tab/>
      </w:r>
    </w:p>
    <w:p w:rsidR="007029F3" w:rsidRDefault="00A0583A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D407CF" w:rsidRDefault="00062106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57</w:t>
      </w:r>
      <w:r w:rsidR="00007065">
        <w:rPr>
          <w:rFonts w:ascii="Times New Roman" w:hAnsi="Times New Roman"/>
          <w:b/>
          <w:sz w:val="28"/>
          <w:szCs w:val="28"/>
        </w:rPr>
        <w:t xml:space="preserve">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D407CF" w:rsidRDefault="00315B0F" w:rsidP="00007065">
      <w:pPr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007065">
        <w:rPr>
          <w:rFonts w:ascii="Times New Roman" w:hAnsi="Times New Roman"/>
          <w:sz w:val="24"/>
          <w:szCs w:val="24"/>
        </w:rPr>
        <w:t xml:space="preserve">т 27 </w:t>
      </w:r>
      <w:r w:rsidR="00A10FC7">
        <w:rPr>
          <w:rFonts w:ascii="Times New Roman" w:hAnsi="Times New Roman"/>
          <w:sz w:val="24"/>
          <w:szCs w:val="24"/>
        </w:rPr>
        <w:t>апрел</w:t>
      </w:r>
      <w:r w:rsidR="00B54D14">
        <w:rPr>
          <w:rFonts w:ascii="Times New Roman" w:hAnsi="Times New Roman"/>
          <w:sz w:val="24"/>
          <w:szCs w:val="24"/>
        </w:rPr>
        <w:t>я</w:t>
      </w:r>
      <w:r w:rsidR="0095277F" w:rsidRPr="00D407CF">
        <w:rPr>
          <w:rFonts w:ascii="Times New Roman" w:hAnsi="Times New Roman"/>
          <w:sz w:val="24"/>
          <w:szCs w:val="24"/>
        </w:rPr>
        <w:t xml:space="preserve"> 201</w:t>
      </w:r>
      <w:r w:rsidR="00395983">
        <w:rPr>
          <w:rFonts w:ascii="Times New Roman" w:hAnsi="Times New Roman"/>
          <w:sz w:val="24"/>
          <w:szCs w:val="24"/>
        </w:rPr>
        <w:t>8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D8671A" w:rsidRPr="00D407CF">
        <w:rPr>
          <w:rFonts w:ascii="Times New Roman" w:hAnsi="Times New Roman"/>
          <w:sz w:val="24"/>
          <w:szCs w:val="24"/>
        </w:rPr>
        <w:t xml:space="preserve">             </w:t>
      </w:r>
      <w:r w:rsidR="0095277F" w:rsidRPr="00D407CF">
        <w:rPr>
          <w:rFonts w:ascii="Times New Roman" w:hAnsi="Times New Roman"/>
          <w:sz w:val="24"/>
          <w:szCs w:val="24"/>
        </w:rPr>
        <w:t xml:space="preserve">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9861EC" w:rsidRPr="00D407CF">
        <w:rPr>
          <w:rFonts w:ascii="Times New Roman" w:hAnsi="Times New Roman"/>
          <w:sz w:val="24"/>
          <w:szCs w:val="24"/>
        </w:rPr>
        <w:t xml:space="preserve"> </w:t>
      </w:r>
      <w:r w:rsidR="00007065">
        <w:rPr>
          <w:rFonts w:ascii="Times New Roman" w:hAnsi="Times New Roman"/>
          <w:sz w:val="24"/>
          <w:szCs w:val="24"/>
        </w:rPr>
        <w:t>164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4765CB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года № 1</w:t>
      </w:r>
      <w:r w:rsidR="004765CB">
        <w:rPr>
          <w:b/>
          <w:snapToGrid w:val="0"/>
          <w:szCs w:val="28"/>
        </w:rPr>
        <w:t>48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4765CB">
        <w:rPr>
          <w:b/>
          <w:snapToGrid w:val="0"/>
          <w:szCs w:val="28"/>
        </w:rPr>
        <w:t>8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4765CB" w:rsidRDefault="004765CB" w:rsidP="004765CB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8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2019 и 2020 годов</w:t>
      </w:r>
      <w:r w:rsidRPr="00A567E2">
        <w:rPr>
          <w:szCs w:val="28"/>
        </w:rPr>
        <w:t xml:space="preserve"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proofErr w:type="spellStart"/>
      <w:proofErr w:type="gramStart"/>
      <w:r w:rsidRPr="00A567E2">
        <w:rPr>
          <w:szCs w:val="28"/>
        </w:rPr>
        <w:t>р</w:t>
      </w:r>
      <w:proofErr w:type="spellEnd"/>
      <w:proofErr w:type="gramEnd"/>
      <w:r w:rsidRPr="00A567E2">
        <w:rPr>
          <w:szCs w:val="28"/>
        </w:rPr>
        <w:t xml:space="preserve"> е </w:t>
      </w:r>
      <w:proofErr w:type="spellStart"/>
      <w:r w:rsidRPr="00A567E2">
        <w:rPr>
          <w:szCs w:val="28"/>
        </w:rPr>
        <w:t>ш</w:t>
      </w:r>
      <w:proofErr w:type="spellEnd"/>
      <w:r w:rsidRPr="00A567E2">
        <w:rPr>
          <w:szCs w:val="28"/>
        </w:rPr>
        <w:t xml:space="preserve"> и л:</w:t>
      </w:r>
    </w:p>
    <w:p w:rsidR="009649B3" w:rsidRPr="006F3DF6" w:rsidRDefault="009649B3" w:rsidP="009649B3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A10FC7" w:rsidRPr="001C03EE" w:rsidRDefault="00A10FC7" w:rsidP="00A10FC7">
      <w:pPr>
        <w:ind w:firstLine="720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>
        <w:rPr>
          <w:rFonts w:ascii="Times New Roman" w:hAnsi="Times New Roman" w:cs="Arial"/>
          <w:sz w:val="28"/>
          <w:szCs w:val="28"/>
        </w:rPr>
        <w:t xml:space="preserve">             5</w:t>
      </w:r>
      <w:r w:rsidR="005832CF">
        <w:rPr>
          <w:rFonts w:ascii="Times New Roman" w:hAnsi="Times New Roman" w:cs="Arial"/>
          <w:sz w:val="28"/>
          <w:szCs w:val="28"/>
        </w:rPr>
        <w:t>83</w:t>
      </w:r>
      <w:r>
        <w:rPr>
          <w:rFonts w:ascii="Times New Roman" w:hAnsi="Times New Roman" w:cs="Arial"/>
          <w:sz w:val="28"/>
          <w:szCs w:val="28"/>
        </w:rPr>
        <w:t> 288,43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A10FC7" w:rsidRDefault="00A10FC7" w:rsidP="00A10FC7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>
        <w:rPr>
          <w:rFonts w:ascii="Times New Roman" w:hAnsi="Times New Roman" w:cs="Arial"/>
          <w:sz w:val="28"/>
          <w:szCs w:val="28"/>
        </w:rPr>
        <w:t>5</w:t>
      </w:r>
      <w:r w:rsidR="005832CF">
        <w:rPr>
          <w:rFonts w:ascii="Times New Roman" w:hAnsi="Times New Roman" w:cs="Arial"/>
          <w:sz w:val="28"/>
          <w:szCs w:val="28"/>
        </w:rPr>
        <w:t>83</w:t>
      </w:r>
      <w:r>
        <w:rPr>
          <w:rFonts w:ascii="Times New Roman" w:hAnsi="Times New Roman" w:cs="Arial"/>
          <w:sz w:val="28"/>
          <w:szCs w:val="28"/>
        </w:rPr>
        <w:t> 288,43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A10FC7" w:rsidRDefault="00A10FC7" w:rsidP="00A10FC7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A10FC7">
        <w:rPr>
          <w:rFonts w:ascii="Times New Roman" w:hAnsi="Times New Roman" w:cs="Arial"/>
          <w:sz w:val="28"/>
          <w:szCs w:val="28"/>
        </w:rPr>
        <w:t xml:space="preserve">59.2.00.00590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A10FC7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217 508,00 рублей;</w:t>
      </w:r>
    </w:p>
    <w:p w:rsidR="00A10FC7" w:rsidRDefault="00A10FC7" w:rsidP="00A10FC7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A10FC7">
        <w:rPr>
          <w:rFonts w:ascii="Times New Roman" w:hAnsi="Times New Roman" w:cs="Arial"/>
          <w:sz w:val="28"/>
          <w:szCs w:val="28"/>
        </w:rPr>
        <w:t xml:space="preserve">59.3.00.00590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A10FC7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200 000,00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5832CF" w:rsidRDefault="005832CF" w:rsidP="005832CF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5,подраздела 03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A10FC7">
        <w:rPr>
          <w:rFonts w:ascii="Times New Roman" w:hAnsi="Times New Roman" w:cs="Arial"/>
          <w:sz w:val="28"/>
          <w:szCs w:val="28"/>
        </w:rPr>
        <w:t>Благоустройство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A10FC7">
        <w:rPr>
          <w:rFonts w:ascii="Times New Roman" w:hAnsi="Times New Roman" w:cs="Arial"/>
          <w:sz w:val="28"/>
          <w:szCs w:val="28"/>
        </w:rPr>
        <w:t xml:space="preserve">68.0.00.10300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A10FC7">
        <w:rPr>
          <w:rFonts w:ascii="Times New Roman" w:hAnsi="Times New Roman" w:cs="Arial"/>
          <w:sz w:val="28"/>
          <w:szCs w:val="28"/>
        </w:rPr>
        <w:t>Оплата за уличное освещение и его техническое облуживание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150 026,00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A10FC7" w:rsidRDefault="00A10FC7" w:rsidP="00A10FC7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 w:rsidR="005832CF">
        <w:rPr>
          <w:rFonts w:ascii="Times New Roman" w:hAnsi="Times New Roman" w:cs="Arial"/>
          <w:sz w:val="28"/>
          <w:szCs w:val="28"/>
        </w:rPr>
        <w:t>1</w:t>
      </w:r>
      <w:r>
        <w:rPr>
          <w:rFonts w:ascii="Times New Roman" w:hAnsi="Times New Roman" w:cs="Arial"/>
          <w:sz w:val="28"/>
          <w:szCs w:val="28"/>
        </w:rPr>
        <w:t>,подраздела 0</w:t>
      </w:r>
      <w:r w:rsidR="005832CF">
        <w:rPr>
          <w:rFonts w:ascii="Times New Roman" w:hAnsi="Times New Roman" w:cs="Arial"/>
          <w:sz w:val="28"/>
          <w:szCs w:val="28"/>
        </w:rPr>
        <w:t>4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5832CF" w:rsidRPr="005832CF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5832CF" w:rsidRPr="005832CF">
        <w:rPr>
          <w:rFonts w:ascii="Times New Roman" w:hAnsi="Times New Roman" w:cs="Arial"/>
          <w:sz w:val="28"/>
          <w:szCs w:val="28"/>
        </w:rPr>
        <w:t xml:space="preserve">50.2.00.00190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5832CF" w:rsidRPr="005832CF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7B7C96"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5832CF">
        <w:rPr>
          <w:rFonts w:ascii="Times New Roman" w:hAnsi="Times New Roman" w:cs="Arial"/>
          <w:sz w:val="28"/>
          <w:szCs w:val="28"/>
        </w:rPr>
        <w:t>15 000</w:t>
      </w:r>
      <w:r>
        <w:rPr>
          <w:rFonts w:ascii="Times New Roman" w:hAnsi="Times New Roman" w:cs="Arial"/>
          <w:sz w:val="28"/>
          <w:szCs w:val="28"/>
        </w:rPr>
        <w:t>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A10FC7" w:rsidRDefault="00A10FC7" w:rsidP="00A10FC7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4,подраздела 09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A10FC7">
        <w:rPr>
          <w:rFonts w:ascii="Times New Roman" w:hAnsi="Times New Roman" w:cs="Arial"/>
          <w:sz w:val="28"/>
          <w:szCs w:val="28"/>
        </w:rPr>
        <w:t>Дорожное хозяйств</w:t>
      </w:r>
      <w:proofErr w:type="gramStart"/>
      <w:r w:rsidRPr="00A10FC7">
        <w:rPr>
          <w:rFonts w:ascii="Times New Roman" w:hAnsi="Times New Roman" w:cs="Arial"/>
          <w:sz w:val="28"/>
          <w:szCs w:val="28"/>
        </w:rPr>
        <w:t>о(</w:t>
      </w:r>
      <w:proofErr w:type="gramEnd"/>
      <w:r w:rsidRPr="00A10FC7">
        <w:rPr>
          <w:rFonts w:ascii="Times New Roman" w:hAnsi="Times New Roman" w:cs="Arial"/>
          <w:sz w:val="28"/>
          <w:szCs w:val="28"/>
        </w:rPr>
        <w:t>дорожные фонды)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A10FC7">
        <w:rPr>
          <w:rFonts w:ascii="Times New Roman" w:hAnsi="Times New Roman" w:cs="Arial"/>
          <w:sz w:val="28"/>
          <w:szCs w:val="28"/>
        </w:rPr>
        <w:t xml:space="preserve">64.0.00.10250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A10FC7">
        <w:rPr>
          <w:rFonts w:ascii="Times New Roman" w:hAnsi="Times New Roman" w:cs="Arial"/>
          <w:sz w:val="28"/>
          <w:szCs w:val="28"/>
        </w:rPr>
        <w:t xml:space="preserve">Строительство, реконструкция, </w:t>
      </w:r>
      <w:r w:rsidRPr="00A10FC7">
        <w:rPr>
          <w:rFonts w:ascii="Times New Roman" w:hAnsi="Times New Roman" w:cs="Arial"/>
          <w:sz w:val="28"/>
          <w:szCs w:val="28"/>
        </w:rPr>
        <w:lastRenderedPageBreak/>
        <w:t>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754,43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рубля.</w:t>
      </w:r>
    </w:p>
    <w:p w:rsidR="00A10FC7" w:rsidRDefault="00A10FC7" w:rsidP="00A10FC7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 w:rsidR="000B137A">
        <w:rPr>
          <w:rFonts w:ascii="Times New Roman" w:hAnsi="Times New Roman" w:cs="Arial"/>
          <w:sz w:val="28"/>
          <w:szCs w:val="28"/>
        </w:rPr>
        <w:t>5</w:t>
      </w:r>
      <w:r w:rsidR="005832CF">
        <w:rPr>
          <w:rFonts w:ascii="Times New Roman" w:hAnsi="Times New Roman" w:cs="Arial"/>
          <w:sz w:val="28"/>
          <w:szCs w:val="28"/>
        </w:rPr>
        <w:t>83</w:t>
      </w:r>
      <w:r w:rsidR="000B137A">
        <w:rPr>
          <w:rFonts w:ascii="Times New Roman" w:hAnsi="Times New Roman" w:cs="Arial"/>
          <w:sz w:val="28"/>
          <w:szCs w:val="28"/>
        </w:rPr>
        <w:t> 288,43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5832CF" w:rsidRDefault="005832CF" w:rsidP="005832CF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1,подраздела 04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5832CF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5832CF">
        <w:rPr>
          <w:rFonts w:ascii="Times New Roman" w:hAnsi="Times New Roman" w:cs="Arial"/>
          <w:sz w:val="28"/>
          <w:szCs w:val="28"/>
        </w:rPr>
        <w:t xml:space="preserve">50.2.00.00190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5832CF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8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15 000,00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A10FC7" w:rsidRDefault="000B137A" w:rsidP="00A10FC7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4,подраздела 09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A10FC7">
        <w:rPr>
          <w:rFonts w:ascii="Times New Roman" w:hAnsi="Times New Roman" w:cs="Arial"/>
          <w:sz w:val="28"/>
          <w:szCs w:val="28"/>
        </w:rPr>
        <w:t>Дорожное хозяйство</w:t>
      </w:r>
      <w:r w:rsidR="00EF6D0D">
        <w:rPr>
          <w:rFonts w:ascii="Times New Roman" w:hAnsi="Times New Roman" w:cs="Arial"/>
          <w:sz w:val="28"/>
          <w:szCs w:val="28"/>
        </w:rPr>
        <w:t xml:space="preserve"> </w:t>
      </w:r>
      <w:r w:rsidRPr="00A10FC7">
        <w:rPr>
          <w:rFonts w:ascii="Times New Roman" w:hAnsi="Times New Roman" w:cs="Arial"/>
          <w:sz w:val="28"/>
          <w:szCs w:val="28"/>
        </w:rPr>
        <w:t>(дорожные фонды)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A10FC7">
        <w:rPr>
          <w:rFonts w:ascii="Times New Roman" w:hAnsi="Times New Roman" w:cs="Arial"/>
          <w:sz w:val="28"/>
          <w:szCs w:val="28"/>
        </w:rPr>
        <w:t xml:space="preserve">64.0.00.10250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A10FC7">
        <w:rPr>
          <w:rFonts w:ascii="Times New Roman" w:hAnsi="Times New Roman" w:cs="Arial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8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754,43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рубля</w:t>
      </w:r>
      <w:r w:rsidR="00A10FC7">
        <w:rPr>
          <w:rFonts w:ascii="Times New Roman" w:hAnsi="Times New Roman" w:cs="Arial"/>
          <w:sz w:val="28"/>
          <w:szCs w:val="28"/>
        </w:rPr>
        <w:t>;</w:t>
      </w:r>
    </w:p>
    <w:p w:rsidR="000B137A" w:rsidRDefault="000B137A" w:rsidP="000B137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 коду раздела 05, подраздела 02 «Коммунальное хозяйство», по коду целевой статьи 65.5.00.10390 «Строительство объектов социального и производственного комплексов, в том числе объектов общегражданского назначения, жилья, инфраструктуры», коду вида расходов 400 «Капитальные вложения в объекты государственной (муниципальной) собственности» в сумме 58 218,00 рублей;</w:t>
      </w:r>
    </w:p>
    <w:p w:rsidR="000B137A" w:rsidRDefault="000B137A" w:rsidP="000B137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 05, подраздела 02 «Коммунальное хозяйство»</w:t>
      </w:r>
      <w:proofErr w:type="gramStart"/>
      <w:r>
        <w:rPr>
          <w:rFonts w:ascii="Times New Roman" w:hAnsi="Times New Roman"/>
          <w:sz w:val="28"/>
          <w:szCs w:val="28"/>
        </w:rPr>
        <w:t>,п</w:t>
      </w:r>
      <w:proofErr w:type="gramEnd"/>
      <w:r>
        <w:rPr>
          <w:rFonts w:ascii="Times New Roman" w:hAnsi="Times New Roman"/>
          <w:sz w:val="28"/>
          <w:szCs w:val="28"/>
        </w:rPr>
        <w:t>о коду целевой статьи 65.5.00.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2720 «Реализация мероприятий федеральной целевой программы «Устойчивое развитие сельских территорий на 2014-2017 годы и на период до 2020 года», коду вида расходов 400 в сумме 470 400,00 рублей;</w:t>
      </w:r>
    </w:p>
    <w:p w:rsidR="00A10FC7" w:rsidRDefault="00A10FC7" w:rsidP="00A10FC7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 xml:space="preserve">-по коду раздела </w:t>
      </w:r>
      <w:r w:rsidR="000B137A">
        <w:rPr>
          <w:rFonts w:ascii="Times New Roman" w:hAnsi="Times New Roman" w:cs="Arial"/>
          <w:sz w:val="28"/>
          <w:szCs w:val="28"/>
        </w:rPr>
        <w:t>10</w:t>
      </w:r>
      <w:r>
        <w:rPr>
          <w:rFonts w:ascii="Times New Roman" w:hAnsi="Times New Roman" w:cs="Arial"/>
          <w:sz w:val="28"/>
          <w:szCs w:val="28"/>
        </w:rPr>
        <w:t>,подраздела 0</w:t>
      </w:r>
      <w:r w:rsidR="000B137A">
        <w:rPr>
          <w:rFonts w:ascii="Times New Roman" w:hAnsi="Times New Roman" w:cs="Arial"/>
          <w:sz w:val="28"/>
          <w:szCs w:val="28"/>
        </w:rPr>
        <w:t>3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0B137A" w:rsidRPr="000B137A">
        <w:rPr>
          <w:rFonts w:ascii="Times New Roman" w:hAnsi="Times New Roman" w:cs="Arial"/>
          <w:sz w:val="28"/>
          <w:szCs w:val="28"/>
        </w:rPr>
        <w:t>Социальное обеспечение населения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0B137A" w:rsidRPr="000B137A">
        <w:rPr>
          <w:rFonts w:ascii="Times New Roman" w:hAnsi="Times New Roman" w:cs="Arial"/>
          <w:sz w:val="28"/>
          <w:szCs w:val="28"/>
        </w:rPr>
        <w:t>54.0.01.10620</w:t>
      </w:r>
      <w:r w:rsidRPr="00DD7C06">
        <w:rPr>
          <w:rFonts w:ascii="Times New Roman" w:hAnsi="Times New Roman" w:cs="Arial"/>
          <w:sz w:val="28"/>
          <w:szCs w:val="28"/>
        </w:rPr>
        <w:t xml:space="preserve">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0B137A" w:rsidRPr="000B137A">
        <w:rPr>
          <w:rFonts w:ascii="Times New Roman" w:hAnsi="Times New Roman" w:cs="Arial"/>
          <w:sz w:val="28"/>
          <w:szCs w:val="28"/>
        </w:rPr>
        <w:t>МВЦП "О выплате пенсий за выслугу лет лицам, замещавшим муниципальные должности и должности муниципальной службы в ОМСУ"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0B137A">
        <w:rPr>
          <w:rFonts w:ascii="Times New Roman" w:hAnsi="Times New Roman" w:cs="Arial"/>
          <w:sz w:val="28"/>
          <w:szCs w:val="28"/>
        </w:rPr>
        <w:t>3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0B137A">
        <w:rPr>
          <w:rFonts w:ascii="Times New Roman" w:hAnsi="Times New Roman" w:cs="Arial"/>
          <w:sz w:val="28"/>
          <w:szCs w:val="28"/>
        </w:rPr>
        <w:t>38 916,00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рублей.</w:t>
      </w:r>
    </w:p>
    <w:p w:rsidR="00DD7C06" w:rsidRDefault="00A10FC7" w:rsidP="00DD7C0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DD7C06">
        <w:rPr>
          <w:rFonts w:ascii="Times New Roman" w:hAnsi="Times New Roman" w:cs="Arial"/>
          <w:sz w:val="28"/>
          <w:szCs w:val="28"/>
        </w:rPr>
        <w:t>.</w:t>
      </w:r>
      <w:r w:rsidR="00DD7C06" w:rsidRPr="00DD7C06">
        <w:rPr>
          <w:rFonts w:ascii="Times New Roman" w:hAnsi="Times New Roman" w:cs="Arial"/>
          <w:sz w:val="28"/>
          <w:szCs w:val="28"/>
        </w:rPr>
        <w:t xml:space="preserve"> 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Приложения </w:t>
      </w:r>
      <w:r w:rsidR="00DD7C06" w:rsidRPr="00B54D14">
        <w:rPr>
          <w:rFonts w:ascii="Times New Roman" w:hAnsi="Times New Roman" w:cs="Arial"/>
          <w:sz w:val="28"/>
          <w:szCs w:val="28"/>
        </w:rPr>
        <w:t xml:space="preserve">№ </w:t>
      </w:r>
      <w:r w:rsidR="00B54D14" w:rsidRPr="00B54D14">
        <w:rPr>
          <w:rFonts w:ascii="Times New Roman" w:hAnsi="Times New Roman" w:cs="Arial"/>
          <w:sz w:val="28"/>
          <w:szCs w:val="28"/>
        </w:rPr>
        <w:t>4,5,6</w:t>
      </w:r>
      <w:r w:rsidR="00DD7C06">
        <w:rPr>
          <w:rFonts w:ascii="Times New Roman" w:hAnsi="Times New Roman" w:cs="Arial"/>
          <w:sz w:val="28"/>
          <w:szCs w:val="28"/>
        </w:rPr>
        <w:t xml:space="preserve"> 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к решению Совета Первомайского сельского поселения Белореченского района от </w:t>
      </w:r>
      <w:r w:rsidR="00DD7C06">
        <w:rPr>
          <w:rFonts w:ascii="Times New Roman" w:hAnsi="Times New Roman" w:cs="Arial"/>
          <w:sz w:val="28"/>
          <w:szCs w:val="28"/>
        </w:rPr>
        <w:t>20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декабря 201</w:t>
      </w:r>
      <w:r w:rsidR="00DD7C06">
        <w:rPr>
          <w:rFonts w:ascii="Times New Roman" w:hAnsi="Times New Roman" w:cs="Arial"/>
          <w:sz w:val="28"/>
          <w:szCs w:val="28"/>
        </w:rPr>
        <w:t>7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года № 1</w:t>
      </w:r>
      <w:r w:rsidR="00DD7C06">
        <w:rPr>
          <w:rFonts w:ascii="Times New Roman" w:hAnsi="Times New Roman" w:cs="Arial"/>
          <w:sz w:val="28"/>
          <w:szCs w:val="28"/>
        </w:rPr>
        <w:t>48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 w:rsidR="00DD7C06">
        <w:rPr>
          <w:rFonts w:ascii="Times New Roman" w:hAnsi="Times New Roman" w:cs="Arial"/>
          <w:sz w:val="28"/>
          <w:szCs w:val="28"/>
        </w:rPr>
        <w:t>8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год» изложить в новой редакции (</w:t>
      </w:r>
      <w:r w:rsidR="00C122E9">
        <w:rPr>
          <w:rFonts w:ascii="Times New Roman" w:hAnsi="Times New Roman" w:cs="Arial"/>
          <w:sz w:val="28"/>
          <w:szCs w:val="28"/>
        </w:rPr>
        <w:t>Приложение №1,2,3</w:t>
      </w:r>
      <w:r w:rsidR="00DD7C06" w:rsidRPr="009861EC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A10FC7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A10FC7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AB2FBC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</w:t>
      </w:r>
      <w:proofErr w:type="spellStart"/>
      <w:r w:rsidR="00AF4622">
        <w:rPr>
          <w:rFonts w:ascii="Times New Roman" w:hAnsi="Times New Roman"/>
          <w:sz w:val="28"/>
        </w:rPr>
        <w:t>С.В.Жирма</w:t>
      </w:r>
      <w:proofErr w:type="spellEnd"/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013" w:rsidRDefault="002F6013" w:rsidP="00B57B3B">
      <w:r>
        <w:separator/>
      </w:r>
    </w:p>
  </w:endnote>
  <w:endnote w:type="continuationSeparator" w:id="0">
    <w:p w:rsidR="002F6013" w:rsidRDefault="002F601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013" w:rsidRDefault="002F6013" w:rsidP="00B57B3B">
      <w:r>
        <w:separator/>
      </w:r>
    </w:p>
  </w:footnote>
  <w:footnote w:type="continuationSeparator" w:id="0">
    <w:p w:rsidR="002F6013" w:rsidRDefault="002F601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A0583A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EF6D0D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065"/>
    <w:rsid w:val="00007C79"/>
    <w:rsid w:val="000166B6"/>
    <w:rsid w:val="00017DF0"/>
    <w:rsid w:val="00023AE6"/>
    <w:rsid w:val="00054A0C"/>
    <w:rsid w:val="000555BA"/>
    <w:rsid w:val="00062106"/>
    <w:rsid w:val="00065B00"/>
    <w:rsid w:val="000775A2"/>
    <w:rsid w:val="00084484"/>
    <w:rsid w:val="00086A5B"/>
    <w:rsid w:val="0009154D"/>
    <w:rsid w:val="000925BE"/>
    <w:rsid w:val="00093926"/>
    <w:rsid w:val="000A21CA"/>
    <w:rsid w:val="000A63A2"/>
    <w:rsid w:val="000B0282"/>
    <w:rsid w:val="000B137A"/>
    <w:rsid w:val="000B3397"/>
    <w:rsid w:val="000B42EE"/>
    <w:rsid w:val="000B7742"/>
    <w:rsid w:val="000C7879"/>
    <w:rsid w:val="000D1625"/>
    <w:rsid w:val="000D1831"/>
    <w:rsid w:val="000D36C2"/>
    <w:rsid w:val="000D65D9"/>
    <w:rsid w:val="000E439D"/>
    <w:rsid w:val="000E600C"/>
    <w:rsid w:val="000F3BDA"/>
    <w:rsid w:val="000F7AD1"/>
    <w:rsid w:val="00111AC0"/>
    <w:rsid w:val="00113D2C"/>
    <w:rsid w:val="001177DA"/>
    <w:rsid w:val="00126AEA"/>
    <w:rsid w:val="00126D0D"/>
    <w:rsid w:val="00131A5F"/>
    <w:rsid w:val="00136902"/>
    <w:rsid w:val="00142D6C"/>
    <w:rsid w:val="00147837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27E2"/>
    <w:rsid w:val="002114EB"/>
    <w:rsid w:val="00221DB4"/>
    <w:rsid w:val="00225A2F"/>
    <w:rsid w:val="002275A5"/>
    <w:rsid w:val="00232DDF"/>
    <w:rsid w:val="00233C0A"/>
    <w:rsid w:val="0023448F"/>
    <w:rsid w:val="0023657E"/>
    <w:rsid w:val="00237868"/>
    <w:rsid w:val="002504D7"/>
    <w:rsid w:val="00256F7F"/>
    <w:rsid w:val="00266CF1"/>
    <w:rsid w:val="00271178"/>
    <w:rsid w:val="00271227"/>
    <w:rsid w:val="0027617B"/>
    <w:rsid w:val="00281E1E"/>
    <w:rsid w:val="002849D9"/>
    <w:rsid w:val="002942FA"/>
    <w:rsid w:val="00295F6F"/>
    <w:rsid w:val="002A2BBD"/>
    <w:rsid w:val="002B2990"/>
    <w:rsid w:val="002C3522"/>
    <w:rsid w:val="002C5126"/>
    <w:rsid w:val="002C6405"/>
    <w:rsid w:val="002C7306"/>
    <w:rsid w:val="002D4E50"/>
    <w:rsid w:val="002E76CC"/>
    <w:rsid w:val="002E78D0"/>
    <w:rsid w:val="002F2A37"/>
    <w:rsid w:val="002F412F"/>
    <w:rsid w:val="002F6013"/>
    <w:rsid w:val="002F64A4"/>
    <w:rsid w:val="003139BC"/>
    <w:rsid w:val="00313FEE"/>
    <w:rsid w:val="003153D4"/>
    <w:rsid w:val="00315B0F"/>
    <w:rsid w:val="00317DB8"/>
    <w:rsid w:val="00320AEE"/>
    <w:rsid w:val="00320F2E"/>
    <w:rsid w:val="00323C0C"/>
    <w:rsid w:val="00335AA7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5431B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C1399"/>
    <w:rsid w:val="004D3AB9"/>
    <w:rsid w:val="004E17B5"/>
    <w:rsid w:val="004F324E"/>
    <w:rsid w:val="004F3427"/>
    <w:rsid w:val="004F39C5"/>
    <w:rsid w:val="004F4EB9"/>
    <w:rsid w:val="004F5903"/>
    <w:rsid w:val="00502122"/>
    <w:rsid w:val="00503D34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61E"/>
    <w:rsid w:val="005479D3"/>
    <w:rsid w:val="00556A67"/>
    <w:rsid w:val="005573B4"/>
    <w:rsid w:val="0056026D"/>
    <w:rsid w:val="00565040"/>
    <w:rsid w:val="005718FC"/>
    <w:rsid w:val="00574C69"/>
    <w:rsid w:val="00574E77"/>
    <w:rsid w:val="0057516E"/>
    <w:rsid w:val="00580429"/>
    <w:rsid w:val="005832CF"/>
    <w:rsid w:val="00584D2A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61A1"/>
    <w:rsid w:val="005E3BA4"/>
    <w:rsid w:val="005E7F55"/>
    <w:rsid w:val="005F1D72"/>
    <w:rsid w:val="005F2B3B"/>
    <w:rsid w:val="006066A4"/>
    <w:rsid w:val="006078D7"/>
    <w:rsid w:val="00614C6B"/>
    <w:rsid w:val="00634CA5"/>
    <w:rsid w:val="0065247B"/>
    <w:rsid w:val="00654C50"/>
    <w:rsid w:val="0065557C"/>
    <w:rsid w:val="006602EC"/>
    <w:rsid w:val="00662BC6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5447"/>
    <w:rsid w:val="006F3520"/>
    <w:rsid w:val="006F3DF6"/>
    <w:rsid w:val="007005AD"/>
    <w:rsid w:val="00701E65"/>
    <w:rsid w:val="007029F3"/>
    <w:rsid w:val="00715718"/>
    <w:rsid w:val="00715979"/>
    <w:rsid w:val="00723EB8"/>
    <w:rsid w:val="0073261E"/>
    <w:rsid w:val="0073306C"/>
    <w:rsid w:val="00757B94"/>
    <w:rsid w:val="00757C2D"/>
    <w:rsid w:val="007630D3"/>
    <w:rsid w:val="00764E8A"/>
    <w:rsid w:val="00766A27"/>
    <w:rsid w:val="00767498"/>
    <w:rsid w:val="00777B45"/>
    <w:rsid w:val="00783472"/>
    <w:rsid w:val="00785F71"/>
    <w:rsid w:val="00793027"/>
    <w:rsid w:val="00796BB5"/>
    <w:rsid w:val="007A6B19"/>
    <w:rsid w:val="007B4FFE"/>
    <w:rsid w:val="007B680D"/>
    <w:rsid w:val="007B7C96"/>
    <w:rsid w:val="007C0A52"/>
    <w:rsid w:val="007C53B7"/>
    <w:rsid w:val="007D438F"/>
    <w:rsid w:val="007D4A9A"/>
    <w:rsid w:val="007D7F0B"/>
    <w:rsid w:val="007E2D06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57A0C"/>
    <w:rsid w:val="008647F8"/>
    <w:rsid w:val="00864968"/>
    <w:rsid w:val="0087276F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4D2D"/>
    <w:rsid w:val="008B27B5"/>
    <w:rsid w:val="008B4059"/>
    <w:rsid w:val="008B50FB"/>
    <w:rsid w:val="008C2BFE"/>
    <w:rsid w:val="008C68F5"/>
    <w:rsid w:val="008C79D6"/>
    <w:rsid w:val="008D211D"/>
    <w:rsid w:val="008D26AB"/>
    <w:rsid w:val="008D4E4F"/>
    <w:rsid w:val="008E305D"/>
    <w:rsid w:val="008E4C84"/>
    <w:rsid w:val="008E50CC"/>
    <w:rsid w:val="008F207A"/>
    <w:rsid w:val="008F5F08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649B3"/>
    <w:rsid w:val="00972EDB"/>
    <w:rsid w:val="00984FA9"/>
    <w:rsid w:val="009861EC"/>
    <w:rsid w:val="00986F74"/>
    <w:rsid w:val="009913C3"/>
    <w:rsid w:val="00993D74"/>
    <w:rsid w:val="009959A2"/>
    <w:rsid w:val="009A27D5"/>
    <w:rsid w:val="009A79F8"/>
    <w:rsid w:val="009C061D"/>
    <w:rsid w:val="009C3278"/>
    <w:rsid w:val="009C5AD6"/>
    <w:rsid w:val="009C6A55"/>
    <w:rsid w:val="009D0AB6"/>
    <w:rsid w:val="009D2D1C"/>
    <w:rsid w:val="009E6447"/>
    <w:rsid w:val="009E69D6"/>
    <w:rsid w:val="009E7861"/>
    <w:rsid w:val="00A02F2B"/>
    <w:rsid w:val="00A0583A"/>
    <w:rsid w:val="00A10FC7"/>
    <w:rsid w:val="00A335FC"/>
    <w:rsid w:val="00A3642F"/>
    <w:rsid w:val="00A40573"/>
    <w:rsid w:val="00A567E2"/>
    <w:rsid w:val="00A60D9F"/>
    <w:rsid w:val="00A65656"/>
    <w:rsid w:val="00A6592A"/>
    <w:rsid w:val="00A674A9"/>
    <w:rsid w:val="00A722DA"/>
    <w:rsid w:val="00A72975"/>
    <w:rsid w:val="00A77DBF"/>
    <w:rsid w:val="00A81CB7"/>
    <w:rsid w:val="00A84226"/>
    <w:rsid w:val="00A877B2"/>
    <w:rsid w:val="00A927CD"/>
    <w:rsid w:val="00A969F6"/>
    <w:rsid w:val="00AA6F40"/>
    <w:rsid w:val="00AB2FBC"/>
    <w:rsid w:val="00AC118E"/>
    <w:rsid w:val="00AC2851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B03243"/>
    <w:rsid w:val="00B06201"/>
    <w:rsid w:val="00B127A8"/>
    <w:rsid w:val="00B13DE0"/>
    <w:rsid w:val="00B314C6"/>
    <w:rsid w:val="00B3353F"/>
    <w:rsid w:val="00B34727"/>
    <w:rsid w:val="00B37223"/>
    <w:rsid w:val="00B376F9"/>
    <w:rsid w:val="00B410EB"/>
    <w:rsid w:val="00B4514E"/>
    <w:rsid w:val="00B47643"/>
    <w:rsid w:val="00B54D14"/>
    <w:rsid w:val="00B557A7"/>
    <w:rsid w:val="00B55865"/>
    <w:rsid w:val="00B55DBA"/>
    <w:rsid w:val="00B57B3B"/>
    <w:rsid w:val="00B603C3"/>
    <w:rsid w:val="00B652B7"/>
    <w:rsid w:val="00B654AC"/>
    <w:rsid w:val="00B66111"/>
    <w:rsid w:val="00B66A98"/>
    <w:rsid w:val="00B82355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E4009"/>
    <w:rsid w:val="00BE528A"/>
    <w:rsid w:val="00C002A9"/>
    <w:rsid w:val="00C122E9"/>
    <w:rsid w:val="00C16DAB"/>
    <w:rsid w:val="00C2002C"/>
    <w:rsid w:val="00C23987"/>
    <w:rsid w:val="00C32E45"/>
    <w:rsid w:val="00C34742"/>
    <w:rsid w:val="00C34F34"/>
    <w:rsid w:val="00C35EE9"/>
    <w:rsid w:val="00C35EFD"/>
    <w:rsid w:val="00C37513"/>
    <w:rsid w:val="00C402FB"/>
    <w:rsid w:val="00C41231"/>
    <w:rsid w:val="00C4248D"/>
    <w:rsid w:val="00C432F0"/>
    <w:rsid w:val="00C458B3"/>
    <w:rsid w:val="00C52BAC"/>
    <w:rsid w:val="00C57BBA"/>
    <w:rsid w:val="00C637BF"/>
    <w:rsid w:val="00C70AF5"/>
    <w:rsid w:val="00C86BE9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5DB7"/>
    <w:rsid w:val="00D36B4C"/>
    <w:rsid w:val="00D36FFB"/>
    <w:rsid w:val="00D407CF"/>
    <w:rsid w:val="00D40DCC"/>
    <w:rsid w:val="00D5534C"/>
    <w:rsid w:val="00D57B1F"/>
    <w:rsid w:val="00D61196"/>
    <w:rsid w:val="00D75914"/>
    <w:rsid w:val="00D75C69"/>
    <w:rsid w:val="00D775B8"/>
    <w:rsid w:val="00D777E3"/>
    <w:rsid w:val="00D77D2C"/>
    <w:rsid w:val="00D8160C"/>
    <w:rsid w:val="00D8186A"/>
    <w:rsid w:val="00D82384"/>
    <w:rsid w:val="00D83DF4"/>
    <w:rsid w:val="00D8671A"/>
    <w:rsid w:val="00D874A4"/>
    <w:rsid w:val="00D91739"/>
    <w:rsid w:val="00D933A2"/>
    <w:rsid w:val="00D96D93"/>
    <w:rsid w:val="00D971DC"/>
    <w:rsid w:val="00D97A0C"/>
    <w:rsid w:val="00DA0532"/>
    <w:rsid w:val="00DA6A35"/>
    <w:rsid w:val="00DB3363"/>
    <w:rsid w:val="00DB7F2B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F1DC8"/>
    <w:rsid w:val="00DF431D"/>
    <w:rsid w:val="00DF473D"/>
    <w:rsid w:val="00DF61AC"/>
    <w:rsid w:val="00E00097"/>
    <w:rsid w:val="00E04B88"/>
    <w:rsid w:val="00E218DB"/>
    <w:rsid w:val="00E24A65"/>
    <w:rsid w:val="00E4290A"/>
    <w:rsid w:val="00E52C8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C0FF3"/>
    <w:rsid w:val="00EC161C"/>
    <w:rsid w:val="00ED03AA"/>
    <w:rsid w:val="00ED4917"/>
    <w:rsid w:val="00EE482C"/>
    <w:rsid w:val="00EE590D"/>
    <w:rsid w:val="00EF098D"/>
    <w:rsid w:val="00EF6D0D"/>
    <w:rsid w:val="00F070A5"/>
    <w:rsid w:val="00F11011"/>
    <w:rsid w:val="00F1354C"/>
    <w:rsid w:val="00F14936"/>
    <w:rsid w:val="00F14B21"/>
    <w:rsid w:val="00F174DF"/>
    <w:rsid w:val="00F1781C"/>
    <w:rsid w:val="00F23C7A"/>
    <w:rsid w:val="00F27887"/>
    <w:rsid w:val="00F36BF8"/>
    <w:rsid w:val="00F4292D"/>
    <w:rsid w:val="00F5532D"/>
    <w:rsid w:val="00F60ECA"/>
    <w:rsid w:val="00F6427B"/>
    <w:rsid w:val="00F658E0"/>
    <w:rsid w:val="00F658F5"/>
    <w:rsid w:val="00F718C8"/>
    <w:rsid w:val="00F728A4"/>
    <w:rsid w:val="00F843BF"/>
    <w:rsid w:val="00F84A1A"/>
    <w:rsid w:val="00F90BD5"/>
    <w:rsid w:val="00F91EB5"/>
    <w:rsid w:val="00F91ED6"/>
    <w:rsid w:val="00FA7AE6"/>
    <w:rsid w:val="00FB14CD"/>
    <w:rsid w:val="00FB2285"/>
    <w:rsid w:val="00FB252E"/>
    <w:rsid w:val="00FC2F28"/>
    <w:rsid w:val="00FC41DD"/>
    <w:rsid w:val="00FC5DE3"/>
    <w:rsid w:val="00FC7BB3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0696A-0E86-4D62-8291-ACAF5649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4657</TotalTime>
  <Pages>1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261</cp:revision>
  <cp:lastPrinted>2018-04-27T05:27:00Z</cp:lastPrinted>
  <dcterms:created xsi:type="dcterms:W3CDTF">2014-09-01T12:25:00Z</dcterms:created>
  <dcterms:modified xsi:type="dcterms:W3CDTF">2018-05-22T06:51:00Z</dcterms:modified>
</cp:coreProperties>
</file>